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4BA" w:rsidRDefault="008854BA" w:rsidP="00885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77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2436"/>
        <w:gridCol w:w="4888"/>
      </w:tblGrid>
      <w:tr w:rsidR="008854BA" w:rsidTr="00AC01B9">
        <w:trPr>
          <w:trHeight w:val="680"/>
        </w:trPr>
        <w:tc>
          <w:tcPr>
            <w:tcW w:w="97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UNITA’ DI APPRENDIMENTO</w:t>
            </w: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Denominazione </w:t>
            </w:r>
          </w:p>
        </w:tc>
        <w:tc>
          <w:tcPr>
            <w:tcW w:w="73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854BA" w:rsidTr="00AC01B9"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Compito - prodotto</w:t>
            </w:r>
          </w:p>
        </w:tc>
        <w:tc>
          <w:tcPr>
            <w:tcW w:w="73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Competenze mirate</w:t>
            </w:r>
          </w:p>
          <w:p w:rsidR="008854BA" w:rsidRDefault="008854BA" w:rsidP="00AC01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assi culturali</w:t>
            </w:r>
          </w:p>
          <w:p w:rsidR="008854BA" w:rsidRDefault="008854BA" w:rsidP="00AC01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cittadinanza</w:t>
            </w: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48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Abilità </w:t>
            </w:r>
          </w:p>
        </w:tc>
        <w:tc>
          <w:tcPr>
            <w:tcW w:w="4888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Conoscenze</w:t>
            </w:r>
          </w:p>
        </w:tc>
      </w:tr>
      <w:tr w:rsidR="008854BA" w:rsidTr="00AC01B9">
        <w:tc>
          <w:tcPr>
            <w:tcW w:w="48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8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48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8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48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8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48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8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48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8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48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88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Utenti destinatari</w:t>
            </w:r>
          </w:p>
        </w:tc>
        <w:tc>
          <w:tcPr>
            <w:tcW w:w="73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Prerequisiti</w:t>
            </w: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Fase di applicazione</w:t>
            </w: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Tempi </w:t>
            </w:r>
          </w:p>
        </w:tc>
        <w:tc>
          <w:tcPr>
            <w:tcW w:w="73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Esperienze attivate</w:t>
            </w: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Metodologia</w:t>
            </w: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Risorse umane</w:t>
            </w:r>
          </w:p>
          <w:p w:rsidR="008854BA" w:rsidRDefault="008854BA" w:rsidP="00AC01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interne</w:t>
            </w:r>
          </w:p>
          <w:p w:rsidR="008854BA" w:rsidRDefault="008854BA" w:rsidP="00AC01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esterne</w:t>
            </w: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Strumenti</w:t>
            </w: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854BA" w:rsidTr="00AC01B9"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Valutazione</w:t>
            </w: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3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854BA" w:rsidRDefault="008854BA" w:rsidP="00AC0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854BA" w:rsidRDefault="008854BA" w:rsidP="008854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854BA" w:rsidRDefault="008854BA" w:rsidP="008854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"/>
        <w:ind w:right="2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L’Unità di Apprendimento costituisce uno degli strumenti della didattica per competenze.</w:t>
      </w:r>
    </w:p>
    <w:p w:rsidR="008854BA" w:rsidRDefault="008854BA" w:rsidP="008854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"/>
        <w:ind w:right="2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definizione è interdisciplinare.</w:t>
      </w:r>
    </w:p>
    <w:p w:rsidR="008854BA" w:rsidRDefault="008854BA" w:rsidP="008854BA">
      <w:pPr>
        <w:pBdr>
          <w:top w:val="nil"/>
          <w:left w:val="nil"/>
          <w:bottom w:val="nil"/>
          <w:right w:val="nil"/>
          <w:between w:val="nil"/>
        </w:pBdr>
        <w:spacing w:before="4"/>
        <w:ind w:right="2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Chiede agli studenti di agire in autonomia e responsabilità.</w:t>
      </w:r>
    </w:p>
    <w:p w:rsidR="008854BA" w:rsidRDefault="008854BA" w:rsidP="008854BA">
      <w:pPr>
        <w:pBdr>
          <w:top w:val="nil"/>
          <w:left w:val="nil"/>
          <w:bottom w:val="nil"/>
          <w:right w:val="nil"/>
          <w:between w:val="nil"/>
        </w:pBdr>
        <w:spacing w:before="4"/>
        <w:ind w:right="2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Possiamo avere </w:t>
      </w:r>
      <w:proofErr w:type="spellStart"/>
      <w:r>
        <w:rPr>
          <w:rFonts w:ascii="Arial" w:eastAsia="Arial" w:hAnsi="Arial" w:cs="Arial"/>
          <w:color w:val="000000"/>
        </w:rPr>
        <w:t>UdA</w:t>
      </w:r>
      <w:proofErr w:type="spellEnd"/>
      <w:r>
        <w:rPr>
          <w:rFonts w:ascii="Arial" w:eastAsia="Arial" w:hAnsi="Arial" w:cs="Arial"/>
          <w:color w:val="000000"/>
        </w:rPr>
        <w:t xml:space="preserve"> ad ampiezza massima (tutti i docenti del </w:t>
      </w:r>
      <w:proofErr w:type="spellStart"/>
      <w:r>
        <w:rPr>
          <w:rFonts w:ascii="Arial" w:eastAsia="Arial" w:hAnsi="Arial" w:cs="Arial"/>
          <w:color w:val="000000"/>
        </w:rPr>
        <w:t>c.d.c</w:t>
      </w:r>
      <w:proofErr w:type="spellEnd"/>
      <w:r>
        <w:rPr>
          <w:rFonts w:ascii="Arial" w:eastAsia="Arial" w:hAnsi="Arial" w:cs="Arial"/>
          <w:color w:val="000000"/>
        </w:rPr>
        <w:t>.), media (alcuni) o minima (asse culturale).</w:t>
      </w:r>
    </w:p>
    <w:p w:rsidR="008854BA" w:rsidRDefault="008854BA" w:rsidP="008854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Essa prevede sempre compiti reali (o simulati) e relativi prodotti che i destinatari sono chiamati a realizzare ed indica le risorse (capacità, conoscenze, abilità) che gli è chiesto di mobilitare per diventare competente. </w:t>
      </w:r>
    </w:p>
    <w:p w:rsidR="008854BA" w:rsidRDefault="008854BA" w:rsidP="008854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Ogni </w:t>
      </w:r>
      <w:proofErr w:type="spellStart"/>
      <w:r>
        <w:rPr>
          <w:rFonts w:ascii="Arial" w:eastAsia="Arial" w:hAnsi="Arial" w:cs="Arial"/>
          <w:color w:val="000000"/>
        </w:rPr>
        <w:t>UdA</w:t>
      </w:r>
      <w:proofErr w:type="spellEnd"/>
      <w:r>
        <w:rPr>
          <w:rFonts w:ascii="Arial" w:eastAsia="Arial" w:hAnsi="Arial" w:cs="Arial"/>
          <w:color w:val="000000"/>
        </w:rPr>
        <w:t xml:space="preserve"> deve sempre mirare almeno una competenza tra quelle presenti nel repertorio di riferimento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8854BA" w:rsidRDefault="008854BA" w:rsidP="008854B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8854BA" w:rsidRDefault="008854BA" w:rsidP="008854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3305D" w:rsidRDefault="0073305D">
      <w:bookmarkStart w:id="0" w:name="_GoBack"/>
      <w:bookmarkEnd w:id="0"/>
    </w:p>
    <w:sectPr w:rsidR="0073305D">
      <w:pgSz w:w="11906" w:h="16838"/>
      <w:pgMar w:top="567" w:right="1134" w:bottom="567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E1F"/>
    <w:multiLevelType w:val="multilevel"/>
    <w:tmpl w:val="E730C76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E7E2ADB"/>
    <w:multiLevelType w:val="multilevel"/>
    <w:tmpl w:val="7864174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73FD7F5D"/>
    <w:multiLevelType w:val="multilevel"/>
    <w:tmpl w:val="CBD417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BA"/>
    <w:rsid w:val="0073305D"/>
    <w:rsid w:val="0088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52803-0444-4F4E-9608-16A7C5AE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85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mariani</dc:creator>
  <cp:keywords/>
  <dc:description/>
  <cp:lastModifiedBy>massimo mariani</cp:lastModifiedBy>
  <cp:revision>1</cp:revision>
  <dcterms:created xsi:type="dcterms:W3CDTF">2019-09-21T11:34:00Z</dcterms:created>
  <dcterms:modified xsi:type="dcterms:W3CDTF">2019-09-21T11:35:00Z</dcterms:modified>
</cp:coreProperties>
</file>